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7017D">
        <w:rPr>
          <w:b/>
          <w:bCs/>
          <w:sz w:val="23"/>
          <w:szCs w:val="23"/>
          <w:highlight w:val="yellow"/>
          <w:lang w:val="en-GB"/>
        </w:rPr>
        <w:t>ANNEX 6: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61AD02C0" w14:textId="089DE53E" w:rsidR="00F16BF1" w:rsidRDefault="00F71AF0" w:rsidP="0080082E">
      <w:pPr>
        <w:spacing w:after="360"/>
        <w:jc w:val="center"/>
        <w:rPr>
          <w:b/>
          <w:bCs/>
          <w:sz w:val="24"/>
          <w:szCs w:val="24"/>
          <w:lang w:val="en-GB"/>
        </w:rPr>
      </w:pPr>
      <w:r w:rsidRPr="009F4127">
        <w:rPr>
          <w:sz w:val="24"/>
          <w:szCs w:val="24"/>
          <w:lang w:val="nl-BE"/>
        </w:rPr>
        <w:t xml:space="preserve">Project code: </w:t>
      </w:r>
      <w:r w:rsidRPr="00050236">
        <w:rPr>
          <w:sz w:val="24"/>
          <w:szCs w:val="24"/>
          <w:highlight w:val="lightGray"/>
          <w:lang w:val="nl-BE"/>
        </w:rPr>
        <w:t>[</w:t>
      </w:r>
      <w:r w:rsidR="0080082E">
        <w:rPr>
          <w:sz w:val="24"/>
          <w:szCs w:val="24"/>
          <w:highlight w:val="lightGray"/>
          <w:lang w:val="nl-BE"/>
        </w:rPr>
        <w:t>2023</w:t>
      </w:r>
      <w:r w:rsidRPr="00050236">
        <w:rPr>
          <w:sz w:val="24"/>
          <w:szCs w:val="24"/>
          <w:highlight w:val="lightGray"/>
          <w:lang w:val="nl-BE"/>
        </w:rPr>
        <w:t>-</w:t>
      </w:r>
      <w:r w:rsidR="0080082E">
        <w:rPr>
          <w:sz w:val="24"/>
          <w:szCs w:val="24"/>
          <w:highlight w:val="lightGray"/>
          <w:lang w:val="nl-BE"/>
        </w:rPr>
        <w:t>1</w:t>
      </w:r>
      <w:r w:rsidRPr="00050236">
        <w:rPr>
          <w:sz w:val="24"/>
          <w:szCs w:val="24"/>
          <w:highlight w:val="lightGray"/>
          <w:lang w:val="nl-BE"/>
        </w:rPr>
        <w:t>-</w:t>
      </w:r>
      <w:r w:rsidR="0080082E">
        <w:rPr>
          <w:sz w:val="24"/>
          <w:szCs w:val="24"/>
          <w:highlight w:val="lightGray"/>
          <w:lang w:val="nl-BE"/>
        </w:rPr>
        <w:t>AT01</w:t>
      </w:r>
      <w:r w:rsidRPr="00050236">
        <w:rPr>
          <w:sz w:val="24"/>
          <w:szCs w:val="24"/>
          <w:highlight w:val="lightGray"/>
          <w:lang w:val="nl-BE"/>
        </w:rPr>
        <w:t>-KA000-</w:t>
      </w:r>
      <w:r w:rsidR="0080082E">
        <w:rPr>
          <w:sz w:val="24"/>
          <w:szCs w:val="24"/>
          <w:highlight w:val="lightGray"/>
          <w:lang w:val="nl-BE"/>
        </w:rPr>
        <w:t>HED</w:t>
      </w:r>
      <w:r w:rsidRPr="00050236">
        <w:rPr>
          <w:sz w:val="24"/>
          <w:szCs w:val="24"/>
          <w:highlight w:val="lightGray"/>
          <w:lang w:val="nl-BE"/>
        </w:rPr>
        <w:t>-000000000]</w:t>
      </w:r>
    </w:p>
    <w:p w14:paraId="454F67E6" w14:textId="243487F2"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C7024BC"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berschrift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56D3A535" w14:textId="77777777" w:rsidR="002920C8" w:rsidRDefault="002920C8" w:rsidP="00DA6009">
      <w:pPr>
        <w:spacing w:after="120"/>
        <w:jc w:val="both"/>
        <w:rPr>
          <w:i/>
          <w:color w:val="4AA55B"/>
          <w:sz w:val="24"/>
          <w:szCs w:val="24"/>
          <w:lang w:val="en-US"/>
        </w:rPr>
      </w:pPr>
    </w:p>
    <w:p w14:paraId="33A3A2E9" w14:textId="6859C47C"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lastRenderedPageBreak/>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unotenzeichen"/>
          <w:sz w:val="24"/>
          <w:szCs w:val="24"/>
          <w:vertAlign w:val="superscript"/>
          <w:lang w:val="en-GB"/>
        </w:rPr>
        <w:footnoteReference w:id="2"/>
      </w:r>
    </w:p>
    <w:p w14:paraId="009FB3BC" w14:textId="77777777" w:rsidR="00F9359A" w:rsidRDefault="00F9359A" w:rsidP="00463271">
      <w:pPr>
        <w:spacing w:after="120"/>
        <w:rPr>
          <w:i/>
          <w:color w:val="4AA55B"/>
          <w:sz w:val="24"/>
          <w:szCs w:val="24"/>
          <w:lang w:val="en-US"/>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599BA727" w14:textId="77777777" w:rsidR="00C46DB5" w:rsidRPr="00C46DB5" w:rsidRDefault="00C46DB5" w:rsidP="00463271">
      <w:pPr>
        <w:spacing w:after="120"/>
        <w:rPr>
          <w:i/>
          <w:sz w:val="24"/>
          <w:szCs w:val="24"/>
          <w:lang w:val="en-US"/>
        </w:rPr>
      </w:pPr>
    </w:p>
    <w:p w14:paraId="16A51D50" w14:textId="77777777" w:rsidR="00C46DB5" w:rsidRPr="00463271" w:rsidRDefault="00C46DB5" w:rsidP="00463271">
      <w:pPr>
        <w:spacing w:after="120"/>
        <w:rPr>
          <w:sz w:val="24"/>
          <w:szCs w:val="24"/>
          <w:lang w:val="en-GB"/>
        </w:rPr>
      </w:pPr>
    </w:p>
    <w:p w14:paraId="4CAEBA8E" w14:textId="19EDC8DB" w:rsidR="0080082E" w:rsidRDefault="00F9359A" w:rsidP="0080082E">
      <w:pPr>
        <w:jc w:val="both"/>
        <w:rPr>
          <w:highlight w:val="cyan"/>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FE2FD85" w14:textId="77777777" w:rsidR="0080082E" w:rsidRPr="0080082E" w:rsidRDefault="0080082E" w:rsidP="007372E3">
      <w:pPr>
        <w:rPr>
          <w:highlight w:val="cyan"/>
          <w:lang w:val="en-GB"/>
        </w:rPr>
      </w:pPr>
    </w:p>
    <w:p w14:paraId="09C2BF8A" w14:textId="77777777" w:rsidR="00EC79EA" w:rsidRPr="007E5C16" w:rsidRDefault="00EC79EA" w:rsidP="0080082E">
      <w:pPr>
        <w:rPr>
          <w:lang w:val="en-GB"/>
        </w:rPr>
      </w:pPr>
      <w:r w:rsidRPr="007E5C16">
        <w:rPr>
          <w:lang w:val="en-GB"/>
        </w:rPr>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3619A6D4" w14:textId="025ED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r w:rsidR="00742DCC" w:rsidRPr="00682B6E">
        <w:rPr>
          <w:highlight w:val="yellow"/>
          <w:lang w:val="en-GB"/>
        </w:rPr>
        <w:t>[not applicable to KA171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FDBA489" w:rsidR="009E3330" w:rsidRPr="008232A0" w:rsidRDefault="009E3330" w:rsidP="773BE38D">
      <w:pPr>
        <w:jc w:val="both"/>
        <w:rPr>
          <w:lang w:val="pt-PT"/>
        </w:rPr>
      </w:pPr>
      <w:r w:rsidRPr="008232A0">
        <w:rPr>
          <w:lang w:val="pt-PT"/>
        </w:rPr>
        <w:t xml:space="preserve">☐ a financial support from Erasmus+ EU funds </w:t>
      </w:r>
      <w:r w:rsidR="004F32A9">
        <w:rPr>
          <w:lang w:val="en-GB"/>
        </w:rPr>
        <w:t>and funds from the Austrian Ministry of Education, Science and Research</w:t>
      </w:r>
    </w:p>
    <w:p w14:paraId="0D740AD4" w14:textId="77777777" w:rsidR="009E3330" w:rsidRPr="008232A0" w:rsidRDefault="009E3330" w:rsidP="773BE38D">
      <w:pPr>
        <w:jc w:val="both"/>
        <w:rPr>
          <w:lang w:val="pt-PT"/>
        </w:rPr>
      </w:pPr>
      <w:r w:rsidRPr="008232A0">
        <w:rPr>
          <w:lang w:val="pt-PT"/>
        </w:rPr>
        <w:t>☐ a zero-grant</w:t>
      </w:r>
    </w:p>
    <w:p w14:paraId="37D00C55" w14:textId="7EBA7C67"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4F32A9">
        <w:rPr>
          <w:lang w:val="en-GB"/>
        </w:rPr>
        <w:t xml:space="preserve"> and funds from the Austrian Ministry of Education, Science and Research </w:t>
      </w:r>
      <w:r w:rsidR="00947703">
        <w:rPr>
          <w:lang w:val="en-GB"/>
        </w:rPr>
        <w:t>for part of the physical duration</w:t>
      </w:r>
      <w:r w:rsidRPr="773BE38D">
        <w:rPr>
          <w:lang w:val="en-GB"/>
        </w:rPr>
        <w:t xml:space="preserve"> </w:t>
      </w:r>
      <w:r w:rsidR="00A01E92" w:rsidRPr="00682B6E">
        <w:rPr>
          <w:highlight w:val="yellow"/>
          <w:lang w:val="en-GB"/>
        </w:rPr>
        <w:t>[not applicable to KA171 mobility]</w:t>
      </w:r>
    </w:p>
    <w:p w14:paraId="2F9EA425" w14:textId="77777777" w:rsidR="0080082E" w:rsidRDefault="0080082E" w:rsidP="00065470">
      <w:pPr>
        <w:jc w:val="both"/>
        <w:rPr>
          <w:sz w:val="24"/>
          <w:szCs w:val="24"/>
          <w:highlight w:val="cyan"/>
          <w:lang w:val="en-GB"/>
        </w:rPr>
      </w:pPr>
    </w:p>
    <w:p w14:paraId="4C840B5C" w14:textId="77777777" w:rsidR="00C46DB5" w:rsidRDefault="00C46DB5">
      <w:pPr>
        <w:rPr>
          <w:rFonts w:ascii="Times New Roman Bold" w:eastAsiaTheme="majorEastAsia" w:hAnsi="Times New Roman Bold" w:cstheme="majorBidi"/>
          <w:b/>
          <w:bCs/>
          <w:caps/>
          <w:snapToGrid/>
          <w:sz w:val="24"/>
          <w:szCs w:val="28"/>
          <w:u w:val="single"/>
          <w:lang w:val="en-GB" w:eastAsia="en-US"/>
        </w:rPr>
      </w:pPr>
      <w:r>
        <w:rPr>
          <w:rFonts w:ascii="Times New Roman Bold" w:eastAsiaTheme="majorEastAsia" w:hAnsi="Times New Roman Bold" w:cstheme="majorBidi"/>
          <w:b/>
          <w:bCs/>
          <w:i/>
          <w:caps/>
          <w:snapToGrid/>
          <w:sz w:val="24"/>
          <w:szCs w:val="28"/>
          <w:u w:val="single"/>
          <w:lang w:val="en-GB" w:eastAsia="en-US"/>
        </w:rPr>
        <w:br w:type="page"/>
      </w:r>
    </w:p>
    <w:p w14:paraId="689D9E55" w14:textId="6A1F4417" w:rsidR="002B7C65" w:rsidRPr="002B7C65" w:rsidRDefault="000A62E3" w:rsidP="00795729">
      <w:pPr>
        <w:pStyle w:val="berschrift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lastRenderedPageBreak/>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berschrift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enabsatz"/>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enabsatz"/>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enabsatz"/>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enabsatz"/>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enabsatz"/>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enabsatz"/>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enabsatz"/>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59C945C2"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2920C8" w:rsidRPr="00AE758B">
        <w:rPr>
          <w:sz w:val="24"/>
          <w:szCs w:val="24"/>
          <w:lang w:val="en-IE"/>
        </w:rPr>
        <w:t>2023</w:t>
      </w:r>
      <w:r w:rsidR="002920C8" w:rsidRPr="00D816DD">
        <w:rPr>
          <w:sz w:val="24"/>
          <w:szCs w:val="24"/>
          <w:lang w:val="en-IE"/>
        </w:rPr>
        <w:t xml:space="preserve"> </w:t>
      </w:r>
      <w:r w:rsidR="00523622" w:rsidRPr="00D816DD">
        <w:rPr>
          <w:sz w:val="24"/>
          <w:szCs w:val="24"/>
          <w:lang w:val="en-IE"/>
        </w:rPr>
        <w:t>version</w:t>
      </w:r>
      <w:r w:rsidR="00523622" w:rsidRPr="00D816DD">
        <w:rPr>
          <w:sz w:val="24"/>
          <w:szCs w:val="24"/>
          <w:lang w:val="en-GB"/>
        </w:rPr>
        <w:t>.</w:t>
      </w:r>
    </w:p>
    <w:p w14:paraId="087C37B0" w14:textId="51D57C77"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w:t>
      </w:r>
      <w:r w:rsidR="00B95D50" w:rsidRPr="004F32A9">
        <w:rPr>
          <w:sz w:val="24"/>
          <w:szCs w:val="24"/>
          <w:lang w:val="en-GB"/>
        </w:rPr>
        <w:t>funds</w:t>
      </w:r>
      <w:r w:rsidR="004F32A9" w:rsidRPr="004F32A9">
        <w:rPr>
          <w:sz w:val="24"/>
          <w:szCs w:val="24"/>
          <w:lang w:val="en-GB"/>
        </w:rPr>
        <w:t xml:space="preserve"> and funds from the Austrian</w:t>
      </w:r>
      <w:r w:rsidR="00AF17B9">
        <w:rPr>
          <w:sz w:val="24"/>
          <w:szCs w:val="24"/>
          <w:lang w:val="en-GB"/>
        </w:rPr>
        <w:t xml:space="preserve"> Federal</w:t>
      </w:r>
      <w:r w:rsidR="004F32A9" w:rsidRPr="004F32A9">
        <w:rPr>
          <w:sz w:val="24"/>
          <w:szCs w:val="24"/>
          <w:lang w:val="en-GB"/>
        </w:rPr>
        <w:t xml:space="preserve"> Ministry of Education, Science and Research </w:t>
      </w:r>
      <w:r w:rsidR="00B95D50" w:rsidRPr="004F32A9">
        <w:rPr>
          <w:sz w:val="24"/>
          <w:szCs w:val="24"/>
          <w:lang w:val="en-GB"/>
        </w:rPr>
        <w:t>f</w:t>
      </w:r>
      <w:r w:rsidR="00B95D50" w:rsidRPr="00D816DD">
        <w:rPr>
          <w:sz w:val="24"/>
          <w:szCs w:val="24"/>
          <w:lang w:val="en-GB"/>
        </w:rPr>
        <w:t xml:space="preserve">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85421A">
        <w:rPr>
          <w:sz w:val="24"/>
          <w:szCs w:val="24"/>
          <w:lang w:val="en-GB"/>
        </w:rPr>
        <w:t>physical mobility.</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3E9A64B9" w14:textId="4815F5D5" w:rsidR="004F4C93" w:rsidRPr="00157C35" w:rsidRDefault="002B2378" w:rsidP="00157C35">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 xml:space="preserve">shall select Option 1, Option </w:t>
      </w:r>
      <w:proofErr w:type="gramStart"/>
      <w:r w:rsidRPr="00B95D50">
        <w:rPr>
          <w:sz w:val="24"/>
          <w:szCs w:val="24"/>
          <w:highlight w:val="yellow"/>
          <w:lang w:val="en-GB"/>
        </w:rPr>
        <w:t>2</w:t>
      </w:r>
      <w:proofErr w:type="gramEnd"/>
      <w:r w:rsidRPr="00B95D50">
        <w:rPr>
          <w:sz w:val="24"/>
          <w:szCs w:val="24"/>
          <w:highlight w:val="yellow"/>
          <w:lang w:val="en-GB"/>
        </w:rPr>
        <w:t xml:space="preserve"> or Option 3]</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77EDFE05" w14:textId="77777777" w:rsidR="002920C8" w:rsidRDefault="002920C8" w:rsidP="00683DC3">
      <w:pPr>
        <w:spacing w:after="120"/>
        <w:ind w:left="567"/>
        <w:jc w:val="both"/>
        <w:rPr>
          <w:i/>
          <w:color w:val="4AA55B"/>
          <w:sz w:val="24"/>
          <w:szCs w:val="24"/>
          <w:lang w:val="en-US"/>
        </w:rPr>
      </w:pPr>
    </w:p>
    <w:p w14:paraId="05DBE9C7" w14:textId="6A31148B"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39E7BF78"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r w:rsidR="004F32A9">
        <w:rPr>
          <w:sz w:val="24"/>
          <w:szCs w:val="24"/>
          <w:lang w:val="en-GB"/>
        </w:rPr>
        <w:t xml:space="preserve"> or funds from </w:t>
      </w:r>
      <w:r w:rsidR="004F32A9" w:rsidRPr="004F32A9">
        <w:rPr>
          <w:sz w:val="24"/>
          <w:szCs w:val="24"/>
          <w:lang w:val="en-GB"/>
        </w:rPr>
        <w:t>the Austrian Ministry of Education, Science and Research</w:t>
      </w:r>
      <w:r w:rsidR="00203C58" w:rsidRPr="0004025C">
        <w:rPr>
          <w:sz w:val="24"/>
          <w:szCs w:val="24"/>
          <w:lang w:val="en-GB"/>
        </w:rPr>
        <w:t>.</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w:t>
      </w:r>
      <w:proofErr w:type="gramStart"/>
      <w:r w:rsidR="007D2E98" w:rsidRPr="0004025C">
        <w:rPr>
          <w:sz w:val="24"/>
          <w:szCs w:val="24"/>
          <w:lang w:val="en-GB"/>
        </w:rPr>
        <w:t>as long as</w:t>
      </w:r>
      <w:proofErr w:type="gramEnd"/>
      <w:r w:rsidR="007D2E98" w:rsidRPr="0004025C">
        <w:rPr>
          <w:sz w:val="24"/>
          <w:szCs w:val="24"/>
          <w:lang w:val="en-GB"/>
        </w:rPr>
        <w:t xml:space="preserve">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3CFFFC42"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proofErr w:type="gramStart"/>
      <w:r w:rsidRPr="00682B6E">
        <w:rPr>
          <w:sz w:val="24"/>
          <w:szCs w:val="24"/>
          <w:lang w:val="en-US"/>
        </w:rPr>
        <w:t>.</w:t>
      </w:r>
      <w:r w:rsidR="00B95D50" w:rsidRPr="00B95D50">
        <w:rPr>
          <w:i/>
          <w:color w:val="4AA55B"/>
          <w:sz w:val="24"/>
          <w:szCs w:val="24"/>
          <w:lang w:val="en-US"/>
        </w:rPr>
        <w:t xml:space="preserve"> ]</w:t>
      </w:r>
      <w:proofErr w:type="gramEnd"/>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5B485007"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sidR="00AE0EDB">
        <w:rPr>
          <w:sz w:val="24"/>
          <w:szCs w:val="24"/>
          <w:highlight w:val="yellow"/>
          <w:lang w:val="en-GB"/>
        </w:rPr>
        <w:t>6</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proofErr w:type="gramStart"/>
      <w:r w:rsidRPr="00D816DD">
        <w:rPr>
          <w:sz w:val="24"/>
          <w:szCs w:val="24"/>
          <w:highlight w:val="yellow"/>
          <w:lang w:val="en-GB"/>
        </w:rPr>
        <w:t>:]</w:t>
      </w:r>
      <w:r w:rsidRPr="00682B6E">
        <w:rPr>
          <w:sz w:val="24"/>
          <w:szCs w:val="24"/>
          <w:highlight w:val="lightGray"/>
          <w:lang w:val="en-GB"/>
        </w:rPr>
        <w:t>[</w:t>
      </w:r>
      <w:proofErr w:type="gramEnd"/>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w:t>
      </w:r>
      <w:r w:rsidR="009C2482" w:rsidRPr="0004025C">
        <w:rPr>
          <w:sz w:val="24"/>
          <w:szCs w:val="24"/>
          <w:lang w:val="en-GB"/>
        </w:rPr>
        <w:lastRenderedPageBreak/>
        <w:t xml:space="preserve">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t>
      </w:r>
      <w:proofErr w:type="gramStart"/>
      <w:r w:rsidR="001E277E" w:rsidRPr="0004025C">
        <w:rPr>
          <w:sz w:val="24"/>
          <w:szCs w:val="24"/>
          <w:lang w:val="en-GB"/>
        </w:rPr>
        <w:t>with regard to</w:t>
      </w:r>
      <w:proofErr w:type="gramEnd"/>
      <w:r w:rsidR="001E277E" w:rsidRPr="0004025C">
        <w:rPr>
          <w:sz w:val="24"/>
          <w:szCs w:val="24"/>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1E277E" w:rsidRPr="0004025C">
        <w:rPr>
          <w:sz w:val="24"/>
          <w:szCs w:val="24"/>
          <w:lang w:val="en-GB"/>
        </w:rPr>
        <w:t>Agency</w:t>
      </w:r>
      <w:proofErr w:type="gramEnd"/>
      <w:r w:rsidR="001E277E" w:rsidRPr="0004025C">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1E277E" w:rsidRPr="0004025C">
        <w:rPr>
          <w:sz w:val="24"/>
          <w:szCs w:val="24"/>
          <w:lang w:val="en-GB"/>
        </w:rPr>
        <w:t>with regard to</w:t>
      </w:r>
      <w:proofErr w:type="gramEnd"/>
      <w:r w:rsidR="001E277E" w:rsidRPr="0004025C">
        <w:rPr>
          <w:sz w:val="24"/>
          <w:szCs w:val="24"/>
          <w:lang w:val="en-GB"/>
        </w:rPr>
        <w:t xml:space="preserve"> the use of the data by the European Commission.</w:t>
      </w:r>
    </w:p>
    <w:p w14:paraId="363649E1"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w:t>
      </w:r>
      <w:proofErr w:type="gramStart"/>
      <w:r w:rsidR="007D2907" w:rsidRPr="0004025C">
        <w:rPr>
          <w:sz w:val="24"/>
          <w:szCs w:val="24"/>
          <w:lang w:val="en-GB"/>
        </w:rPr>
        <w:t>i.e.</w:t>
      </w:r>
      <w:proofErr w:type="gramEnd"/>
      <w:r w:rsidR="007D2907" w:rsidRPr="0004025C">
        <w:rPr>
          <w:sz w:val="24"/>
          <w:szCs w:val="24"/>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2DD6FF78"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2920C8">
        <w:rPr>
          <w:sz w:val="24"/>
          <w:szCs w:val="24"/>
          <w:lang w:val="en-GB"/>
        </w:rPr>
        <w:t>Austria</w:t>
      </w:r>
      <w:r w:rsidR="007D2907" w:rsidRPr="0004025C">
        <w:rPr>
          <w:sz w:val="24"/>
          <w:szCs w:val="24"/>
          <w:lang w:val="en-GB"/>
        </w:rPr>
        <w:t xml:space="preserve"> or by any other outside body </w:t>
      </w:r>
      <w:r w:rsidR="007D2907" w:rsidRPr="0004025C">
        <w:rPr>
          <w:sz w:val="24"/>
          <w:szCs w:val="24"/>
          <w:lang w:val="en-GB"/>
        </w:rPr>
        <w:lastRenderedPageBreak/>
        <w:t xml:space="preserve">authorised by the European Commission or the National Agency of </w:t>
      </w:r>
      <w:r w:rsidR="002920C8">
        <w:rPr>
          <w:sz w:val="24"/>
          <w:szCs w:val="24"/>
          <w:lang w:val="en-GB"/>
        </w:rPr>
        <w:t>Austria</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 xml:space="preserve">Each party of this agreement shall exonerate the other from any civil liability for damages suffered by them or their staff </w:t>
      </w:r>
      <w:proofErr w:type="gramStart"/>
      <w:r w:rsidR="001E277E" w:rsidRPr="0004025C">
        <w:rPr>
          <w:sz w:val="24"/>
          <w:szCs w:val="24"/>
          <w:lang w:val="en-GB"/>
        </w:rPr>
        <w:t>as a result of</w:t>
      </w:r>
      <w:proofErr w:type="gramEnd"/>
      <w:r w:rsidR="001E277E" w:rsidRPr="0004025C">
        <w:rPr>
          <w:sz w:val="24"/>
          <w:szCs w:val="24"/>
          <w:lang w:val="en-GB"/>
        </w:rPr>
        <w:t xml:space="preserve"> performance of this agreement, provided such damages are not the result of serious and deliberate misconduct on the part of the other party or his staff.</w:t>
      </w:r>
    </w:p>
    <w:p w14:paraId="71A24163" w14:textId="03E84C98"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2920C8" w:rsidRPr="002920C8">
        <w:rPr>
          <w:sz w:val="24"/>
          <w:szCs w:val="24"/>
          <w:lang w:val="en-GB"/>
        </w:rPr>
        <w:t>Austria</w:t>
      </w:r>
      <w:r w:rsidR="001E277E" w:rsidRPr="002920C8">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2920C8">
        <w:rPr>
          <w:sz w:val="24"/>
          <w:szCs w:val="24"/>
          <w:lang w:val="en-GB"/>
        </w:rPr>
        <w:t>Austria</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22C835C2"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2920C8" w:rsidRPr="002920C8">
        <w:rPr>
          <w:sz w:val="24"/>
          <w:szCs w:val="24"/>
          <w:lang w:val="en-GB"/>
        </w:rPr>
        <w:t>Austrian law</w:t>
      </w:r>
      <w:r w:rsidR="007D2907" w:rsidRPr="002920C8">
        <w:rPr>
          <w:sz w:val="24"/>
          <w:szCs w:val="24"/>
          <w:lang w:val="en-GB"/>
        </w:rPr>
        <w:t>.</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007D2907" w:rsidRPr="0004025C">
        <w:rPr>
          <w:sz w:val="24"/>
          <w:szCs w:val="24"/>
          <w:lang w:val="en-GB"/>
        </w:rPr>
        <w:t>application</w:t>
      </w:r>
      <w:proofErr w:type="gramEnd"/>
      <w:r w:rsidR="007D2907" w:rsidRPr="0004025C">
        <w:rPr>
          <w:sz w:val="24"/>
          <w:szCs w:val="24"/>
          <w:lang w:val="en-GB"/>
        </w:rPr>
        <w:t xml:space="preserve">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4A52956B" w14:textId="77777777" w:rsidR="008B5313" w:rsidRDefault="008B5313" w:rsidP="00683DC3">
      <w:pPr>
        <w:tabs>
          <w:tab w:val="left" w:pos="5670"/>
        </w:tabs>
        <w:spacing w:after="120"/>
        <w:rPr>
          <w:sz w:val="16"/>
          <w:szCs w:val="16"/>
          <w:lang w:val="en-GB"/>
        </w:rPr>
      </w:pPr>
    </w:p>
    <w:p w14:paraId="670998AD" w14:textId="77777777" w:rsidR="008B5313" w:rsidRDefault="008B5313" w:rsidP="00683DC3">
      <w:pPr>
        <w:tabs>
          <w:tab w:val="left" w:pos="5670"/>
        </w:tabs>
        <w:spacing w:after="120"/>
        <w:rPr>
          <w:sz w:val="16"/>
          <w:szCs w:val="16"/>
          <w:lang w:val="en-GB"/>
        </w:rPr>
        <w:sectPr w:rsidR="008B5313"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CFCB081" w14:textId="77777777" w:rsidR="00137EB2" w:rsidRDefault="00B90BE6" w:rsidP="008B5313">
      <w:pPr>
        <w:tabs>
          <w:tab w:val="left" w:pos="1701"/>
        </w:tabs>
        <w:jc w:val="center"/>
        <w:rPr>
          <w:b/>
          <w:sz w:val="24"/>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p>
    <w:p w14:paraId="7DBAA8C8" w14:textId="77777777" w:rsidR="008B5313" w:rsidRDefault="008B5313" w:rsidP="008B5313">
      <w:pPr>
        <w:tabs>
          <w:tab w:val="left" w:pos="1701"/>
        </w:tabs>
        <w:jc w:val="center"/>
        <w:rPr>
          <w:b/>
          <w:sz w:val="24"/>
          <w:lang w:val="en-US"/>
        </w:rPr>
      </w:pPr>
    </w:p>
    <w:p w14:paraId="38D6822B" w14:textId="77777777" w:rsidR="008B5313" w:rsidRDefault="008B5313" w:rsidP="008B5313">
      <w:pPr>
        <w:tabs>
          <w:tab w:val="left" w:pos="1701"/>
        </w:tabs>
        <w:jc w:val="center"/>
        <w:rPr>
          <w:b/>
          <w:sz w:val="24"/>
          <w:lang w:val="en-US"/>
        </w:rPr>
      </w:pPr>
    </w:p>
    <w:p w14:paraId="3D29ABE0" w14:textId="77777777" w:rsidR="00F66F07" w:rsidRPr="00BB726D" w:rsidRDefault="00F66F07" w:rsidP="008B5313">
      <w:pPr>
        <w:tabs>
          <w:tab w:val="left" w:pos="1701"/>
        </w:tabs>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5F9DFFBF" w14:textId="77777777" w:rsidR="00C86544" w:rsidRDefault="00C86544">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uzeile"/>
      <w:framePr w:wrap="around" w:vAnchor="text" w:hAnchor="page" w:x="5482" w:y="13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sidR="0039716E">
      <w:rPr>
        <w:rStyle w:val="Seitenzahl"/>
        <w:noProof/>
        <w:szCs w:val="24"/>
      </w:rPr>
      <w:t>3</w:t>
    </w:r>
    <w:r>
      <w:rPr>
        <w:rStyle w:val="Seitenzahl"/>
        <w:szCs w:val="24"/>
      </w:rPr>
      <w:fldChar w:fldCharType="end"/>
    </w:r>
  </w:p>
  <w:p w14:paraId="4FEA1079" w14:textId="77777777" w:rsidR="00C86544" w:rsidRDefault="00C86544">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uzeil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39716E">
      <w:rPr>
        <w:rStyle w:val="Seitenzahl"/>
        <w:noProof/>
      </w:rPr>
      <w:t>10</w:t>
    </w:r>
    <w:r>
      <w:rPr>
        <w:rStyle w:val="Seitenzahl"/>
      </w:rPr>
      <w:fldChar w:fldCharType="end"/>
    </w:r>
  </w:p>
  <w:p w14:paraId="3DA88ED3" w14:textId="77777777" w:rsidR="00C86544" w:rsidRDefault="00C86544">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35A652BC" w:rsidR="00C86544" w:rsidRPr="00795729" w:rsidRDefault="00C86544" w:rsidP="00F9359A">
      <w:pPr>
        <w:pStyle w:val="Funotentext"/>
        <w:ind w:left="0" w:firstLine="0"/>
        <w:rPr>
          <w:lang w:val="en-IE"/>
        </w:rPr>
      </w:pPr>
      <w:r w:rsidRPr="00795729">
        <w:rPr>
          <w:rStyle w:val="Funotenzeichen"/>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68EDDB9" w:rsidR="00C86544" w:rsidRPr="00BB0723" w:rsidRDefault="00C86544" w:rsidP="2156E4C0">
    <w:pPr>
      <w:pStyle w:val="Kopfzeile"/>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835341023">
    <w:abstractNumId w:val="1"/>
  </w:num>
  <w:num w:numId="2" w16cid:durableId="1424913406">
    <w:abstractNumId w:val="2"/>
  </w:num>
  <w:num w:numId="3" w16cid:durableId="839003468">
    <w:abstractNumId w:val="5"/>
  </w:num>
  <w:num w:numId="4" w16cid:durableId="22368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654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0790114">
    <w:abstractNumId w:val="8"/>
  </w:num>
  <w:num w:numId="7" w16cid:durableId="99595391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00137380">
    <w:abstractNumId w:val="0"/>
  </w:num>
  <w:num w:numId="9" w16cid:durableId="1724864168">
    <w:abstractNumId w:val="6"/>
  </w:num>
  <w:num w:numId="10" w16cid:durableId="1152063378">
    <w:abstractNumId w:val="10"/>
  </w:num>
  <w:num w:numId="11" w16cid:durableId="1129275580">
    <w:abstractNumId w:val="7"/>
  </w:num>
  <w:num w:numId="12" w16cid:durableId="1877157386">
    <w:abstractNumId w:val="7"/>
  </w:num>
  <w:num w:numId="13" w16cid:durableId="1362126606">
    <w:abstractNumId w:val="7"/>
  </w:num>
  <w:num w:numId="14" w16cid:durableId="1398548423">
    <w:abstractNumId w:val="9"/>
  </w:num>
  <w:num w:numId="15" w16cid:durableId="472600853">
    <w:abstractNumId w:val="11"/>
  </w:num>
  <w:num w:numId="16" w16cid:durableId="131078578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3686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18"/>
    <w:rsid w:val="00147BE0"/>
    <w:rsid w:val="00151ADF"/>
    <w:rsid w:val="00153C54"/>
    <w:rsid w:val="00155532"/>
    <w:rsid w:val="00157C35"/>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20C8"/>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B6BF3"/>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3E96"/>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2A9"/>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29E8"/>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E3C92"/>
    <w:rsid w:val="006F2EA8"/>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017D"/>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082E"/>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21A"/>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313"/>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16E91"/>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0EDB"/>
    <w:rsid w:val="00AE2691"/>
    <w:rsid w:val="00AE4A9E"/>
    <w:rsid w:val="00AE758B"/>
    <w:rsid w:val="00AE7AAF"/>
    <w:rsid w:val="00AF1367"/>
    <w:rsid w:val="00AF17B9"/>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46DB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4CA8"/>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lang w:val="fr-FR"/>
    </w:rPr>
  </w:style>
  <w:style w:type="paragraph" w:styleId="berschrift1">
    <w:name w:val="heading 1"/>
    <w:basedOn w:val="Standard"/>
    <w:next w:val="Text1"/>
    <w:link w:val="berschrift1Zchn"/>
    <w:uiPriority w:val="9"/>
    <w:qFormat/>
    <w:rsid w:val="00443AC3"/>
    <w:pPr>
      <w:keepNext/>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
    <w:qFormat/>
    <w:rsid w:val="00443AC3"/>
    <w:pPr>
      <w:keepNext/>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uiPriority w:val="9"/>
    <w:qFormat/>
    <w:rsid w:val="00443AC3"/>
    <w:p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link w:val="ListenabsatzZchn"/>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paragraph" w:customStyle="1" w:styleId="LegalNumPar">
    <w:name w:val="LegalNumPar"/>
    <w:basedOn w:val="Standard"/>
    <w:rsid w:val="00294E0A"/>
    <w:pPr>
      <w:numPr>
        <w:numId w:val="13"/>
      </w:numPr>
      <w:spacing w:line="360" w:lineRule="auto"/>
    </w:pPr>
    <w:rPr>
      <w:sz w:val="24"/>
    </w:rPr>
  </w:style>
  <w:style w:type="paragraph" w:customStyle="1" w:styleId="LegalNumPar2">
    <w:name w:val="LegalNumPar2"/>
    <w:basedOn w:val="Standard"/>
    <w:rsid w:val="00294E0A"/>
    <w:pPr>
      <w:numPr>
        <w:ilvl w:val="1"/>
        <w:numId w:val="13"/>
      </w:numPr>
      <w:spacing w:line="360" w:lineRule="auto"/>
    </w:pPr>
    <w:rPr>
      <w:sz w:val="24"/>
    </w:rPr>
  </w:style>
  <w:style w:type="paragraph" w:customStyle="1" w:styleId="LegalNumPar3">
    <w:name w:val="LegalNumPar3"/>
    <w:basedOn w:val="Stand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berschrift6Zchn">
    <w:name w:val="Überschrift 6 Zchn"/>
    <w:basedOn w:val="Absatz-Standardschriftart"/>
    <w:link w:val="berschrift6"/>
    <w:uiPriority w:val="9"/>
    <w:rsid w:val="000A62E3"/>
    <w:rPr>
      <w:rFonts w:ascii="Arial" w:hAnsi="Arial"/>
      <w:i/>
      <w:snapToGrid w:val="0"/>
      <w:sz w:val="22"/>
      <w:lang w:val="fr-FR"/>
    </w:rPr>
  </w:style>
  <w:style w:type="character" w:customStyle="1" w:styleId="berschrift1Zchn">
    <w:name w:val="Überschrift 1 Zchn"/>
    <w:basedOn w:val="Absatz-Standardschriftart"/>
    <w:link w:val="berschrift1"/>
    <w:uiPriority w:val="9"/>
    <w:rsid w:val="000A62E3"/>
    <w:rPr>
      <w:b/>
      <w:smallCaps/>
      <w:snapToGrid w:val="0"/>
      <w:sz w:val="24"/>
      <w:lang w:val="fr-FR"/>
    </w:rPr>
  </w:style>
  <w:style w:type="character" w:customStyle="1" w:styleId="berschrift4Zchn">
    <w:name w:val="Überschrift 4 Zchn"/>
    <w:basedOn w:val="Absatz-Standardschriftart"/>
    <w:link w:val="berschrift4"/>
    <w:uiPriority w:val="9"/>
    <w:rsid w:val="000A62E3"/>
    <w:rPr>
      <w:snapToGrid w:val="0"/>
      <w:sz w:val="24"/>
      <w:lang w:val="fr-FR"/>
    </w:rPr>
  </w:style>
  <w:style w:type="character" w:customStyle="1" w:styleId="ListenabsatzZchn">
    <w:name w:val="Listenabsatz Zchn"/>
    <w:link w:val="Listenabsatz"/>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2762</Words>
  <Characters>15510</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Wurzer, Katharina</cp:lastModifiedBy>
  <cp:revision>3</cp:revision>
  <cp:lastPrinted>2015-03-04T15:51:00Z</cp:lastPrinted>
  <dcterms:created xsi:type="dcterms:W3CDTF">2023-07-19T14:15:00Z</dcterms:created>
  <dcterms:modified xsi:type="dcterms:W3CDTF">2023-07-21T08:25:00Z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